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818"/>
        <w:gridCol w:w="467"/>
        <w:gridCol w:w="973"/>
        <w:gridCol w:w="2079"/>
        <w:gridCol w:w="5751"/>
      </w:tblGrid>
      <w:tr w:rsidR="0047798C" w:rsidRPr="0091612E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Subject: </w:t>
            </w:r>
            <w:r w:rsidR="00C7025D">
              <w:rPr>
                <w:b/>
                <w:i/>
                <w:sz w:val="20"/>
                <w:szCs w:val="20"/>
              </w:rPr>
              <w:t>Character Ed</w:t>
            </w:r>
          </w:p>
          <w:p w:rsidR="0047798C" w:rsidRPr="00766AF9" w:rsidRDefault="0047798C" w:rsidP="0047798C">
            <w:pPr>
              <w:spacing w:before="240" w:after="24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Grade:</w:t>
            </w:r>
            <w:r w:rsidR="00C7025D">
              <w:rPr>
                <w:b/>
                <w:i/>
                <w:sz w:val="20"/>
                <w:szCs w:val="20"/>
              </w:rPr>
              <w:t>9-12</w:t>
            </w:r>
            <w:r w:rsidRPr="00766AF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798C" w:rsidRPr="00B35C03" w:rsidRDefault="0047798C" w:rsidP="00B35C03">
            <w:pPr>
              <w:spacing w:before="240" w:after="240"/>
              <w:jc w:val="center"/>
              <w:rPr>
                <w:b/>
                <w:sz w:val="48"/>
                <w:szCs w:val="48"/>
              </w:rPr>
            </w:pPr>
            <w:r w:rsidRPr="00B35C03">
              <w:rPr>
                <w:b/>
                <w:sz w:val="48"/>
                <w:szCs w:val="48"/>
              </w:rPr>
              <w:t>Common Core Lesson Plan</w:t>
            </w:r>
          </w:p>
        </w:tc>
      </w:tr>
      <w:tr w:rsidR="00464068" w:rsidTr="00B35C03">
        <w:tc>
          <w:tcPr>
            <w:tcW w:w="228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Default="00464068" w:rsidP="0062060C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>Date(s):</w:t>
            </w:r>
            <w:r w:rsidRPr="00766AF9">
              <w:rPr>
                <w:sz w:val="20"/>
                <w:szCs w:val="20"/>
              </w:rPr>
              <w:t xml:space="preserve"> </w:t>
            </w:r>
          </w:p>
          <w:p w:rsidR="00FB4874" w:rsidRDefault="00FB4874" w:rsidP="00DA0EE5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8-30-13</w:t>
            </w:r>
            <w:r w:rsidR="00DA0E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9-3-13</w:t>
            </w:r>
          </w:p>
          <w:p w:rsidR="00DA0EE5" w:rsidRPr="00766AF9" w:rsidRDefault="006943D4" w:rsidP="00DA0EE5">
            <w:pPr>
              <w:spacing w:before="80" w:after="8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9-4-13</w:t>
            </w:r>
            <w:r w:rsidR="00DA0EE5">
              <w:rPr>
                <w:sz w:val="20"/>
                <w:szCs w:val="20"/>
              </w:rPr>
              <w:t>, 9-5-13</w:t>
            </w:r>
          </w:p>
        </w:tc>
        <w:tc>
          <w:tcPr>
            <w:tcW w:w="3052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64068" w:rsidRPr="00766AF9" w:rsidRDefault="0047798C" w:rsidP="0062060C">
            <w:pPr>
              <w:spacing w:before="80" w:after="80"/>
              <w:ind w:left="415" w:hanging="415"/>
              <w:rPr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Teacher: </w:t>
            </w:r>
            <w:r w:rsidR="00464068" w:rsidRPr="00766AF9">
              <w:rPr>
                <w:b/>
                <w:i/>
                <w:sz w:val="20"/>
                <w:szCs w:val="20"/>
              </w:rPr>
              <w:t xml:space="preserve"> </w:t>
            </w:r>
            <w:r w:rsidR="00FB4874">
              <w:rPr>
                <w:b/>
                <w:i/>
                <w:sz w:val="20"/>
                <w:szCs w:val="20"/>
              </w:rPr>
              <w:t>Snider</w:t>
            </w:r>
          </w:p>
        </w:tc>
        <w:tc>
          <w:tcPr>
            <w:tcW w:w="57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66AF9" w:rsidRPr="00D17BEB" w:rsidRDefault="00464068" w:rsidP="00DA0EE5">
            <w:pPr>
              <w:spacing w:before="80" w:after="80"/>
              <w:ind w:left="423" w:hanging="423"/>
              <w:rPr>
                <w:b/>
                <w:i/>
                <w:sz w:val="20"/>
                <w:szCs w:val="20"/>
              </w:rPr>
            </w:pPr>
            <w:r w:rsidRPr="00766AF9">
              <w:rPr>
                <w:b/>
                <w:i/>
                <w:sz w:val="20"/>
                <w:szCs w:val="20"/>
              </w:rPr>
              <w:t xml:space="preserve">Overview: </w:t>
            </w:r>
            <w:r w:rsidR="00DA0EE5">
              <w:rPr>
                <w:b/>
                <w:i/>
                <w:sz w:val="20"/>
                <w:szCs w:val="20"/>
              </w:rPr>
              <w:t xml:space="preserve">Students will analyze characters, write descriptive paragraphs, and work in groups </w:t>
            </w:r>
          </w:p>
        </w:tc>
      </w:tr>
      <w:tr w:rsidR="00464068" w:rsidTr="00B35C03"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4068" w:rsidRPr="00766AF9" w:rsidRDefault="00464068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Standards Addressed:</w:t>
            </w:r>
          </w:p>
        </w:tc>
        <w:tc>
          <w:tcPr>
            <w:tcW w:w="927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4068" w:rsidRPr="0047798C" w:rsidRDefault="00464068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FB4874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CCRA W10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E52B4B" w:rsidRPr="00766AF9" w:rsidRDefault="00ED4AB1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B4874">
              <w:rPr>
                <w:sz w:val="20"/>
                <w:szCs w:val="20"/>
              </w:rPr>
              <w:t>rite routinely over short and extended time frames for a range of tasks, purposes, and audiences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</w:tcBorders>
            <w:vAlign w:val="center"/>
          </w:tcPr>
          <w:p w:rsidR="0091612E" w:rsidRPr="00766AF9" w:rsidRDefault="007252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ELA. L2</w:t>
            </w:r>
          </w:p>
        </w:tc>
        <w:tc>
          <w:tcPr>
            <w:tcW w:w="9270" w:type="dxa"/>
            <w:gridSpan w:val="4"/>
            <w:tcBorders>
              <w:right w:val="single" w:sz="24" w:space="0" w:color="auto"/>
            </w:tcBorders>
          </w:tcPr>
          <w:p w:rsidR="00766AF9" w:rsidRPr="00766AF9" w:rsidRDefault="00ED4AB1" w:rsidP="00FB487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B4874">
              <w:rPr>
                <w:sz w:val="20"/>
                <w:szCs w:val="20"/>
              </w:rPr>
              <w:t xml:space="preserve">emonstrate a command of convention of </w:t>
            </w:r>
            <w:r w:rsidR="007252CB">
              <w:rPr>
                <w:sz w:val="20"/>
                <w:szCs w:val="20"/>
              </w:rPr>
              <w:t xml:space="preserve">English capitalization, punctuation, and </w:t>
            </w:r>
            <w:r w:rsidR="00FB4874">
              <w:rPr>
                <w:sz w:val="20"/>
                <w:szCs w:val="20"/>
              </w:rPr>
              <w:t>spelling</w:t>
            </w:r>
            <w:r w:rsidR="007252CB">
              <w:rPr>
                <w:sz w:val="20"/>
                <w:szCs w:val="20"/>
              </w:rPr>
              <w:t xml:space="preserve"> when writing</w:t>
            </w:r>
          </w:p>
        </w:tc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1612E" w:rsidRPr="00766AF9" w:rsidRDefault="00ED4AB1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SL 1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7252CB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participate effectively in a range of conversations and collaborations with diverse partners, building on other’s ideas, and expressing their own clearly and persuasively.</w:t>
            </w:r>
          </w:p>
        </w:tc>
        <w:bookmarkStart w:id="0" w:name="_GoBack"/>
        <w:bookmarkEnd w:id="0"/>
      </w:tr>
      <w:tr w:rsidR="0091612E" w:rsidTr="00B35C03"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612E" w:rsidRPr="00766AF9" w:rsidRDefault="0091612E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Objective(s):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66AF9" w:rsidRDefault="00FB4874" w:rsidP="0047798C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watch the movie </w:t>
            </w:r>
            <w:r>
              <w:rPr>
                <w:b/>
                <w:i/>
                <w:sz w:val="20"/>
                <w:szCs w:val="20"/>
              </w:rPr>
              <w:t xml:space="preserve">Lemony </w:t>
            </w:r>
            <w:proofErr w:type="spellStart"/>
            <w:r>
              <w:rPr>
                <w:b/>
                <w:i/>
                <w:sz w:val="20"/>
                <w:szCs w:val="20"/>
              </w:rPr>
              <w:t>Snicket’s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A Series of Unfortunate Events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FB4874" w:rsidRDefault="00FB4874" w:rsidP="00FB4874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Students will </w:t>
            </w:r>
            <w:r w:rsidR="00175770">
              <w:rPr>
                <w:b/>
                <w:i/>
                <w:sz w:val="20"/>
                <w:szCs w:val="20"/>
              </w:rPr>
              <w:t xml:space="preserve">work with a partner to </w:t>
            </w:r>
            <w:r>
              <w:rPr>
                <w:b/>
                <w:i/>
                <w:sz w:val="20"/>
                <w:szCs w:val="20"/>
              </w:rPr>
              <w:t>write a response to a writing prompt in their writing journa</w:t>
            </w:r>
            <w:r w:rsidR="00175770">
              <w:rPr>
                <w:b/>
                <w:i/>
                <w:sz w:val="20"/>
                <w:szCs w:val="20"/>
              </w:rPr>
              <w:t>l,</w:t>
            </w:r>
            <w:r>
              <w:rPr>
                <w:b/>
                <w:i/>
                <w:sz w:val="20"/>
                <w:szCs w:val="20"/>
              </w:rPr>
              <w:t xml:space="preserve"> disc</w:t>
            </w:r>
            <w:r w:rsidR="00175770">
              <w:rPr>
                <w:b/>
                <w:i/>
                <w:sz w:val="20"/>
                <w:szCs w:val="20"/>
              </w:rPr>
              <w:t xml:space="preserve">ussing how one character (from a given list) changes </w:t>
            </w:r>
            <w:r>
              <w:rPr>
                <w:b/>
                <w:i/>
                <w:sz w:val="20"/>
                <w:szCs w:val="20"/>
              </w:rPr>
              <w:t>over the course of the movie</w:t>
            </w:r>
            <w:r w:rsidR="00175770">
              <w:rPr>
                <w:b/>
                <w:i/>
                <w:sz w:val="20"/>
                <w:szCs w:val="20"/>
              </w:rPr>
              <w:t xml:space="preserve"> and what important lesson(s) they </w:t>
            </w:r>
            <w:proofErr w:type="gramStart"/>
            <w:r w:rsidR="00175770">
              <w:rPr>
                <w:b/>
                <w:i/>
                <w:sz w:val="20"/>
                <w:szCs w:val="20"/>
              </w:rPr>
              <w:t>have  learned</w:t>
            </w:r>
            <w:proofErr w:type="gramEnd"/>
            <w:r w:rsidR="00175770">
              <w:rPr>
                <w:b/>
                <w:i/>
                <w:sz w:val="20"/>
                <w:szCs w:val="20"/>
              </w:rPr>
              <w:t>.</w:t>
            </w:r>
          </w:p>
          <w:p w:rsidR="00C12B74" w:rsidRDefault="00C12B74" w:rsidP="00FB4874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Students will create a “new guardian” for the children. They will write a description of the</w:t>
            </w:r>
            <w:r w:rsidR="006943D4">
              <w:rPr>
                <w:b/>
                <w:i/>
                <w:sz w:val="20"/>
                <w:szCs w:val="20"/>
              </w:rPr>
              <w:t xml:space="preserve"> character including a physical description, lists of their unusual character traits, their past crimes or noble things </w:t>
            </w:r>
            <w:proofErr w:type="spellStart"/>
            <w:r w:rsidR="006943D4">
              <w:rPr>
                <w:b/>
                <w:i/>
                <w:sz w:val="20"/>
                <w:szCs w:val="20"/>
              </w:rPr>
              <w:t>the</w:t>
            </w:r>
            <w:proofErr w:type="spellEnd"/>
            <w:r w:rsidR="006943D4">
              <w:rPr>
                <w:b/>
                <w:i/>
                <w:sz w:val="20"/>
                <w:szCs w:val="20"/>
              </w:rPr>
              <w:t xml:space="preserve"> have done, and what effects they have on the lives of the children.</w:t>
            </w:r>
          </w:p>
          <w:p w:rsidR="006943D4" w:rsidRDefault="006943D4" w:rsidP="00FB4874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Students will create a picture of what their “new guardian” looks like or what their living quarters looks like.</w:t>
            </w:r>
          </w:p>
          <w:p w:rsidR="006943D4" w:rsidRPr="00766AF9" w:rsidRDefault="00BC18AE" w:rsidP="00FB4874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identify what an anagram is and develop one of their own for the character they create. 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Background Knowledge: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766AF9" w:rsidRDefault="00175770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is based on a literary series.</w:t>
            </w:r>
            <w:r w:rsidR="00C12B7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6943D4">
              <w:rPr>
                <w:rFonts w:ascii="Verdana" w:hAnsi="Verdana"/>
                <w:color w:val="333333"/>
                <w:sz w:val="20"/>
                <w:szCs w:val="20"/>
              </w:rPr>
              <w:t>When a massive fire kills their parents, three children are delivered to the custody of cousin and stage actor Count Olaf, who is secretly plotting to steal their parents' vast fortune.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Materials Needed: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175770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Movie, writing journals, pencil or pen, writing prompt</w:t>
            </w:r>
            <w:r w:rsidR="002D4774">
              <w:rPr>
                <w:sz w:val="20"/>
                <w:szCs w:val="20"/>
              </w:rPr>
              <w:t xml:space="preserve">, </w:t>
            </w:r>
            <w:r w:rsidR="00DF67FD">
              <w:rPr>
                <w:sz w:val="20"/>
                <w:szCs w:val="20"/>
              </w:rPr>
              <w:t>white paper, coloring utensils, and anagram worksheet</w:t>
            </w:r>
          </w:p>
        </w:tc>
      </w:tr>
      <w:tr w:rsidR="00AE5F79" w:rsidTr="0062060C">
        <w:tc>
          <w:tcPr>
            <w:tcW w:w="18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Procedure/ Agenda:</w:t>
            </w:r>
            <w:r w:rsidR="00766AF9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Predict: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Think: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Ink: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Pair/Share: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62060C">
        <w:tc>
          <w:tcPr>
            <w:tcW w:w="18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E5F79" w:rsidRPr="00766AF9" w:rsidRDefault="00AE5F79" w:rsidP="0062060C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Present: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Lesson Extension:</w: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66AF9" w:rsidRPr="00766AF9" w:rsidRDefault="002D4774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 of pillars of character in the movie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Differentiation: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766AF9" w:rsidRPr="00766AF9" w:rsidRDefault="002D4774" w:rsidP="0047798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creations-write, draw, or give oral description to class</w:t>
            </w: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Assessment:</w:t>
            </w:r>
          </w:p>
        </w:tc>
        <w:tc>
          <w:tcPr>
            <w:tcW w:w="7830" w:type="dxa"/>
            <w:gridSpan w:val="2"/>
            <w:tcBorders>
              <w:right w:val="single" w:sz="24" w:space="0" w:color="auto"/>
            </w:tcBorders>
          </w:tcPr>
          <w:p w:rsidR="00DA0EE5" w:rsidRDefault="00DF67FD" w:rsidP="0047798C">
            <w:pPr>
              <w:spacing w:before="80" w:after="80"/>
            </w:pPr>
            <w:r>
              <w:t>Writing journal rubric</w:t>
            </w:r>
            <w:r w:rsidR="00DA0EE5">
              <w:t xml:space="preserve">, Group discussion, Anagram worksheet completion accurately by 70% or higher.  </w:t>
            </w:r>
          </w:p>
          <w:p w:rsidR="00DF67FD" w:rsidRDefault="00DF67FD" w:rsidP="0047798C">
            <w:pPr>
              <w:spacing w:before="80" w:after="80"/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Additional Resources: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AE5F79" w:rsidTr="00B35C03">
        <w:tc>
          <w:tcPr>
            <w:tcW w:w="325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5F79" w:rsidRPr="00766AF9" w:rsidRDefault="00AE5F79" w:rsidP="0047798C">
            <w:pPr>
              <w:spacing w:before="80" w:after="80"/>
              <w:rPr>
                <w:sz w:val="20"/>
                <w:szCs w:val="20"/>
              </w:rPr>
            </w:pPr>
            <w:r w:rsidRPr="00766AF9">
              <w:rPr>
                <w:sz w:val="20"/>
                <w:szCs w:val="20"/>
              </w:rPr>
              <w:t>Notes:</w:t>
            </w:r>
          </w:p>
        </w:tc>
        <w:tc>
          <w:tcPr>
            <w:tcW w:w="783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66AF9" w:rsidRPr="00766AF9" w:rsidRDefault="00766AF9" w:rsidP="0047798C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:rsidR="00092F30" w:rsidRPr="00766AF9" w:rsidRDefault="00092F30">
      <w:pPr>
        <w:rPr>
          <w:sz w:val="2"/>
          <w:szCs w:val="2"/>
        </w:rPr>
      </w:pPr>
    </w:p>
    <w:sectPr w:rsidR="00092F30" w:rsidRPr="00766AF9" w:rsidSect="00766AF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2E"/>
    <w:rsid w:val="00092F30"/>
    <w:rsid w:val="00175770"/>
    <w:rsid w:val="00225875"/>
    <w:rsid w:val="00283748"/>
    <w:rsid w:val="002D4774"/>
    <w:rsid w:val="00464068"/>
    <w:rsid w:val="0047798C"/>
    <w:rsid w:val="005C5BC5"/>
    <w:rsid w:val="0062060C"/>
    <w:rsid w:val="006943D4"/>
    <w:rsid w:val="007252CB"/>
    <w:rsid w:val="00766AF9"/>
    <w:rsid w:val="008D7DE7"/>
    <w:rsid w:val="009050D3"/>
    <w:rsid w:val="0091612E"/>
    <w:rsid w:val="00A54E56"/>
    <w:rsid w:val="00AC32E8"/>
    <w:rsid w:val="00AE5F79"/>
    <w:rsid w:val="00AF33BE"/>
    <w:rsid w:val="00B35C03"/>
    <w:rsid w:val="00BC18AE"/>
    <w:rsid w:val="00C12B74"/>
    <w:rsid w:val="00C7025D"/>
    <w:rsid w:val="00D17BEB"/>
    <w:rsid w:val="00DA0EE5"/>
    <w:rsid w:val="00DF67FD"/>
    <w:rsid w:val="00E52B4B"/>
    <w:rsid w:val="00ED4AB1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2DC9-A528-4DE2-9790-34B4E825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adonnel</dc:creator>
  <cp:lastModifiedBy>Krista</cp:lastModifiedBy>
  <cp:revision>4</cp:revision>
  <cp:lastPrinted>2013-08-27T18:49:00Z</cp:lastPrinted>
  <dcterms:created xsi:type="dcterms:W3CDTF">2013-08-30T17:45:00Z</dcterms:created>
  <dcterms:modified xsi:type="dcterms:W3CDTF">2013-08-30T19:57:00Z</dcterms:modified>
</cp:coreProperties>
</file>